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990" w:rsidRDefault="00D35990" w:rsidP="00D35990">
      <w:pPr>
        <w:rPr>
          <w:rFonts w:ascii="Times New Roman" w:hAnsi="Times New Roman" w:cs="Times New Roman"/>
          <w:b/>
          <w:sz w:val="20"/>
          <w:szCs w:val="20"/>
        </w:rPr>
      </w:pPr>
      <w:r w:rsidRPr="00AE6540">
        <w:rPr>
          <w:rFonts w:ascii="Times New Roman" w:hAnsi="Times New Roman" w:cs="Times New Roman"/>
          <w:b/>
          <w:sz w:val="20"/>
          <w:szCs w:val="20"/>
        </w:rPr>
        <w:t>INFORMATION ABOUT MY ADOPTED VILLAGE TATE</w:t>
      </w:r>
      <w:r w:rsidR="00AE6540" w:rsidRPr="00AE6540">
        <w:rPr>
          <w:rFonts w:ascii="Times New Roman" w:hAnsi="Times New Roman" w:cs="Times New Roman"/>
          <w:b/>
          <w:sz w:val="20"/>
          <w:szCs w:val="20"/>
        </w:rPr>
        <w:t>NE, THEIS (SENEGAL WEST AFRICA.</w:t>
      </w:r>
    </w:p>
    <w:p w:rsidR="00AE6540" w:rsidRDefault="00AE6540" w:rsidP="00D35990">
      <w:pPr>
        <w:rPr>
          <w:rFonts w:ascii="Times New Roman" w:hAnsi="Times New Roman" w:cs="Times New Roman"/>
          <w:b/>
          <w:sz w:val="20"/>
          <w:szCs w:val="20"/>
        </w:rPr>
      </w:pPr>
    </w:p>
    <w:p w:rsidR="00AE6540" w:rsidRDefault="00AE6540" w:rsidP="004425C6">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614115" cy="216112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3578" cy="2200569"/>
                    </a:xfrm>
                    <a:prstGeom prst="rect">
                      <a:avLst/>
                    </a:prstGeom>
                  </pic:spPr>
                </pic:pic>
              </a:graphicData>
            </a:graphic>
          </wp:inline>
        </w:drawing>
      </w:r>
    </w:p>
    <w:p w:rsidR="00AE6540" w:rsidRPr="004425C6" w:rsidRDefault="00AE6540" w:rsidP="00D35990">
      <w:pPr>
        <w:rPr>
          <w:rFonts w:ascii="Times New Roman" w:hAnsi="Times New Roman" w:cs="Times New Roman"/>
          <w:b/>
          <w:sz w:val="24"/>
          <w:szCs w:val="24"/>
        </w:rPr>
      </w:pPr>
      <w:bookmarkStart w:id="0" w:name="_GoBack"/>
      <w:bookmarkEnd w:id="0"/>
    </w:p>
    <w:p w:rsidR="00D35990" w:rsidRPr="004425C6" w:rsidRDefault="00D35990" w:rsidP="00D35990">
      <w:pPr>
        <w:rPr>
          <w:rFonts w:ascii="Times New Roman" w:hAnsi="Times New Roman" w:cs="Times New Roman"/>
          <w:sz w:val="24"/>
          <w:szCs w:val="24"/>
        </w:rPr>
      </w:pPr>
      <w:r w:rsidRPr="004425C6">
        <w:rPr>
          <w:rFonts w:ascii="Times New Roman" w:hAnsi="Times New Roman" w:cs="Times New Roman"/>
          <w:sz w:val="24"/>
          <w:szCs w:val="24"/>
        </w:rPr>
        <w:t xml:space="preserve">The population of </w:t>
      </w:r>
      <w:proofErr w:type="spellStart"/>
      <w:r w:rsidRPr="004425C6">
        <w:rPr>
          <w:rFonts w:ascii="Times New Roman" w:hAnsi="Times New Roman" w:cs="Times New Roman"/>
          <w:sz w:val="24"/>
          <w:szCs w:val="24"/>
        </w:rPr>
        <w:t>Tate</w:t>
      </w:r>
      <w:r w:rsidR="00CD24E4" w:rsidRPr="004425C6">
        <w:rPr>
          <w:rFonts w:ascii="Times New Roman" w:hAnsi="Times New Roman" w:cs="Times New Roman"/>
          <w:sz w:val="24"/>
          <w:szCs w:val="24"/>
        </w:rPr>
        <w:t>ne</w:t>
      </w:r>
      <w:proofErr w:type="spellEnd"/>
      <w:r w:rsidR="00CD24E4" w:rsidRPr="004425C6">
        <w:rPr>
          <w:rFonts w:ascii="Times New Roman" w:hAnsi="Times New Roman" w:cs="Times New Roman"/>
          <w:sz w:val="24"/>
          <w:szCs w:val="24"/>
        </w:rPr>
        <w:t xml:space="preserve"> is estimated to more than 5,0</w:t>
      </w:r>
      <w:r w:rsidRPr="004425C6">
        <w:rPr>
          <w:rFonts w:ascii="Times New Roman" w:hAnsi="Times New Roman" w:cs="Times New Roman"/>
          <w:sz w:val="24"/>
          <w:szCs w:val="24"/>
        </w:rPr>
        <w:t>00 inhabitants.</w:t>
      </w:r>
    </w:p>
    <w:p w:rsidR="00D35990" w:rsidRPr="004425C6" w:rsidRDefault="00D35990" w:rsidP="00D35990">
      <w:pPr>
        <w:rPr>
          <w:rFonts w:ascii="Times New Roman" w:hAnsi="Times New Roman" w:cs="Times New Roman"/>
          <w:sz w:val="24"/>
          <w:szCs w:val="24"/>
        </w:rPr>
      </w:pPr>
      <w:proofErr w:type="spellStart"/>
      <w:r w:rsidRPr="004425C6">
        <w:rPr>
          <w:rFonts w:ascii="Times New Roman" w:hAnsi="Times New Roman" w:cs="Times New Roman"/>
          <w:sz w:val="24"/>
          <w:szCs w:val="24"/>
        </w:rPr>
        <w:t>Tatene</w:t>
      </w:r>
      <w:proofErr w:type="spellEnd"/>
      <w:r w:rsidRPr="004425C6">
        <w:rPr>
          <w:rFonts w:ascii="Times New Roman" w:hAnsi="Times New Roman" w:cs="Times New Roman"/>
          <w:sz w:val="24"/>
          <w:szCs w:val="24"/>
        </w:rPr>
        <w:t xml:space="preserve"> is located at 13km at the south of </w:t>
      </w:r>
      <w:proofErr w:type="spellStart"/>
      <w:r w:rsidRPr="004425C6">
        <w:rPr>
          <w:rFonts w:ascii="Times New Roman" w:hAnsi="Times New Roman" w:cs="Times New Roman"/>
          <w:sz w:val="24"/>
          <w:szCs w:val="24"/>
        </w:rPr>
        <w:t>Thiès</w:t>
      </w:r>
      <w:proofErr w:type="spellEnd"/>
      <w:r w:rsidRPr="004425C6">
        <w:rPr>
          <w:rFonts w:ascii="Times New Roman" w:hAnsi="Times New Roman" w:cs="Times New Roman"/>
          <w:sz w:val="24"/>
          <w:szCs w:val="24"/>
        </w:rPr>
        <w:t xml:space="preserve"> commune.    It's among the three biggest of the 67 villages of </w:t>
      </w:r>
      <w:proofErr w:type="spellStart"/>
      <w:r w:rsidRPr="004425C6">
        <w:rPr>
          <w:rFonts w:ascii="Times New Roman" w:hAnsi="Times New Roman" w:cs="Times New Roman"/>
          <w:sz w:val="24"/>
          <w:szCs w:val="24"/>
        </w:rPr>
        <w:t>Notto</w:t>
      </w:r>
      <w:proofErr w:type="spellEnd"/>
      <w:r w:rsidRPr="004425C6">
        <w:rPr>
          <w:rFonts w:ascii="Times New Roman" w:hAnsi="Times New Roman" w:cs="Times New Roman"/>
          <w:sz w:val="24"/>
          <w:szCs w:val="24"/>
        </w:rPr>
        <w:t xml:space="preserve"> </w:t>
      </w:r>
      <w:proofErr w:type="spellStart"/>
      <w:r w:rsidRPr="004425C6">
        <w:rPr>
          <w:rFonts w:ascii="Times New Roman" w:hAnsi="Times New Roman" w:cs="Times New Roman"/>
          <w:sz w:val="24"/>
          <w:szCs w:val="24"/>
        </w:rPr>
        <w:t>Diobasse</w:t>
      </w:r>
      <w:proofErr w:type="spellEnd"/>
      <w:r w:rsidRPr="004425C6">
        <w:rPr>
          <w:rFonts w:ascii="Times New Roman" w:hAnsi="Times New Roman" w:cs="Times New Roman"/>
          <w:sz w:val="24"/>
          <w:szCs w:val="24"/>
        </w:rPr>
        <w:t xml:space="preserve"> community. Populates with 40 000 inhabitants and has more than fifteen thousand hectares of farmlands. </w:t>
      </w:r>
      <w:r w:rsidR="001127B2" w:rsidRPr="004425C6">
        <w:rPr>
          <w:rFonts w:ascii="Times New Roman" w:hAnsi="Times New Roman" w:cs="Times New Roman"/>
          <w:sz w:val="24"/>
          <w:szCs w:val="24"/>
        </w:rPr>
        <w:t xml:space="preserve">  </w:t>
      </w:r>
      <w:r w:rsidRPr="004425C6">
        <w:rPr>
          <w:rFonts w:ascii="Times New Roman" w:hAnsi="Times New Roman" w:cs="Times New Roman"/>
          <w:sz w:val="24"/>
          <w:szCs w:val="24"/>
        </w:rPr>
        <w:t xml:space="preserve">By the population, it is the most important rural community of the region of </w:t>
      </w:r>
      <w:proofErr w:type="spellStart"/>
      <w:r w:rsidRPr="004425C6">
        <w:rPr>
          <w:rFonts w:ascii="Times New Roman" w:hAnsi="Times New Roman" w:cs="Times New Roman"/>
          <w:sz w:val="24"/>
          <w:szCs w:val="24"/>
        </w:rPr>
        <w:t>Thiès</w:t>
      </w:r>
      <w:proofErr w:type="spellEnd"/>
      <w:r w:rsidRPr="004425C6">
        <w:rPr>
          <w:rFonts w:ascii="Times New Roman" w:hAnsi="Times New Roman" w:cs="Times New Roman"/>
          <w:sz w:val="24"/>
          <w:szCs w:val="24"/>
        </w:rPr>
        <w:t xml:space="preserve"> and one of the most populated of Senegal.</w:t>
      </w:r>
    </w:p>
    <w:p w:rsidR="00D35990" w:rsidRPr="004425C6" w:rsidRDefault="00D35990" w:rsidP="00D35990">
      <w:pPr>
        <w:rPr>
          <w:rFonts w:ascii="Times New Roman" w:hAnsi="Times New Roman" w:cs="Times New Roman"/>
          <w:sz w:val="24"/>
          <w:szCs w:val="24"/>
        </w:rPr>
      </w:pPr>
      <w:r w:rsidRPr="004425C6">
        <w:rPr>
          <w:rFonts w:ascii="Times New Roman" w:hAnsi="Times New Roman" w:cs="Times New Roman"/>
          <w:sz w:val="24"/>
          <w:szCs w:val="24"/>
        </w:rPr>
        <w:t xml:space="preserve">It's the most cultural village with three dynamic dancing groups. </w:t>
      </w:r>
    </w:p>
    <w:p w:rsidR="00D35990" w:rsidRPr="004425C6" w:rsidRDefault="00D35990" w:rsidP="00D35990">
      <w:pPr>
        <w:rPr>
          <w:rFonts w:ascii="Times New Roman" w:hAnsi="Times New Roman" w:cs="Times New Roman"/>
          <w:sz w:val="24"/>
          <w:szCs w:val="24"/>
        </w:rPr>
      </w:pPr>
      <w:r w:rsidRPr="004425C6">
        <w:rPr>
          <w:rFonts w:ascii="Times New Roman" w:hAnsi="Times New Roman" w:cs="Times New Roman"/>
          <w:sz w:val="24"/>
          <w:szCs w:val="24"/>
        </w:rPr>
        <w:t xml:space="preserve">The youth of the village has the most organized and innovative association. This advantage of </w:t>
      </w:r>
      <w:proofErr w:type="spellStart"/>
      <w:r w:rsidRPr="004425C6">
        <w:rPr>
          <w:rFonts w:ascii="Times New Roman" w:hAnsi="Times New Roman" w:cs="Times New Roman"/>
          <w:sz w:val="24"/>
          <w:szCs w:val="24"/>
        </w:rPr>
        <w:t>Tatene's</w:t>
      </w:r>
      <w:proofErr w:type="spellEnd"/>
      <w:r w:rsidRPr="004425C6">
        <w:rPr>
          <w:rFonts w:ascii="Times New Roman" w:hAnsi="Times New Roman" w:cs="Times New Roman"/>
          <w:sz w:val="24"/>
          <w:szCs w:val="24"/>
        </w:rPr>
        <w:t xml:space="preserve"> youth on the others can be explained by the fact that the population is in a large majority young and organized.</w:t>
      </w:r>
    </w:p>
    <w:p w:rsidR="00AE6540" w:rsidRPr="004425C6" w:rsidRDefault="00D35990" w:rsidP="00D35990">
      <w:pPr>
        <w:rPr>
          <w:rFonts w:ascii="Times New Roman" w:hAnsi="Times New Roman" w:cs="Times New Roman"/>
          <w:sz w:val="24"/>
          <w:szCs w:val="24"/>
        </w:rPr>
      </w:pPr>
      <w:r w:rsidRPr="004425C6">
        <w:rPr>
          <w:rFonts w:ascii="Times New Roman" w:hAnsi="Times New Roman" w:cs="Times New Roman"/>
          <w:sz w:val="24"/>
          <w:szCs w:val="24"/>
        </w:rPr>
        <w:t>For the different problems they are facing, they mentioned the healthcare,</w:t>
      </w:r>
      <w:r w:rsidR="000A5373" w:rsidRPr="004425C6">
        <w:rPr>
          <w:rFonts w:ascii="Times New Roman" w:hAnsi="Times New Roman" w:cs="Times New Roman"/>
          <w:sz w:val="24"/>
          <w:szCs w:val="24"/>
        </w:rPr>
        <w:t xml:space="preserve"> short of medical supplies, </w:t>
      </w:r>
      <w:r w:rsidRPr="004425C6">
        <w:rPr>
          <w:rFonts w:ascii="Times New Roman" w:hAnsi="Times New Roman" w:cs="Times New Roman"/>
          <w:sz w:val="24"/>
          <w:szCs w:val="24"/>
        </w:rPr>
        <w:t>the lack of activities, hardness of house works especially the cooking with the lack of bundle of firewood, washing</w:t>
      </w:r>
      <w:r w:rsidR="000A5373" w:rsidRPr="004425C6">
        <w:rPr>
          <w:rFonts w:ascii="Times New Roman" w:hAnsi="Times New Roman" w:cs="Times New Roman"/>
          <w:sz w:val="24"/>
          <w:szCs w:val="24"/>
        </w:rPr>
        <w:t xml:space="preserve"> clothes</w:t>
      </w:r>
      <w:r w:rsidRPr="004425C6">
        <w:rPr>
          <w:rFonts w:ascii="Times New Roman" w:hAnsi="Times New Roman" w:cs="Times New Roman"/>
          <w:sz w:val="24"/>
          <w:szCs w:val="24"/>
        </w:rPr>
        <w:t>, so on and so forth.</w:t>
      </w:r>
    </w:p>
    <w:p w:rsidR="00AE6540" w:rsidRPr="004425C6" w:rsidRDefault="00AE6540" w:rsidP="00D35990">
      <w:pPr>
        <w:rPr>
          <w:rFonts w:ascii="Times New Roman" w:hAnsi="Times New Roman" w:cs="Times New Roman"/>
          <w:b/>
          <w:sz w:val="24"/>
          <w:szCs w:val="24"/>
        </w:rPr>
      </w:pPr>
      <w:r w:rsidRPr="004425C6">
        <w:rPr>
          <w:rFonts w:ascii="Times New Roman" w:hAnsi="Times New Roman" w:cs="Times New Roman"/>
          <w:b/>
          <w:sz w:val="24"/>
          <w:szCs w:val="24"/>
        </w:rPr>
        <w:t>WORK OF THE WOMEN OF DIOBASS</w:t>
      </w:r>
    </w:p>
    <w:p w:rsidR="00AE6540" w:rsidRPr="004425C6" w:rsidRDefault="00AE6540" w:rsidP="00D35990">
      <w:pPr>
        <w:rPr>
          <w:rFonts w:ascii="Times New Roman" w:hAnsi="Times New Roman" w:cs="Times New Roman"/>
          <w:sz w:val="24"/>
          <w:szCs w:val="24"/>
        </w:rPr>
      </w:pPr>
      <w:r w:rsidRPr="004425C6">
        <w:rPr>
          <w:rFonts w:ascii="Times New Roman" w:hAnsi="Times New Roman" w:cs="Times New Roman"/>
          <w:sz w:val="24"/>
          <w:szCs w:val="24"/>
        </w:rPr>
        <w:t xml:space="preserve">Many women of </w:t>
      </w:r>
      <w:proofErr w:type="spellStart"/>
      <w:r w:rsidRPr="004425C6">
        <w:rPr>
          <w:rFonts w:ascii="Times New Roman" w:hAnsi="Times New Roman" w:cs="Times New Roman"/>
          <w:sz w:val="24"/>
          <w:szCs w:val="24"/>
        </w:rPr>
        <w:t>Diobass</w:t>
      </w:r>
      <w:proofErr w:type="spellEnd"/>
      <w:r w:rsidRPr="004425C6">
        <w:rPr>
          <w:rFonts w:ascii="Times New Roman" w:hAnsi="Times New Roman" w:cs="Times New Roman"/>
          <w:sz w:val="24"/>
          <w:szCs w:val="24"/>
        </w:rPr>
        <w:t xml:space="preserve">, exercise women’s very difficult job by house in cities as </w:t>
      </w:r>
      <w:proofErr w:type="spellStart"/>
      <w:r w:rsidRPr="004425C6">
        <w:rPr>
          <w:rFonts w:ascii="Times New Roman" w:hAnsi="Times New Roman" w:cs="Times New Roman"/>
          <w:sz w:val="24"/>
          <w:szCs w:val="24"/>
        </w:rPr>
        <w:t>Thiès</w:t>
      </w:r>
      <w:proofErr w:type="spellEnd"/>
      <w:r w:rsidRPr="004425C6">
        <w:rPr>
          <w:rFonts w:ascii="Times New Roman" w:hAnsi="Times New Roman" w:cs="Times New Roman"/>
          <w:sz w:val="24"/>
          <w:szCs w:val="24"/>
        </w:rPr>
        <w:t xml:space="preserve"> or Dakar. This is often boring, without health coverage and without pension.  Besides they are victims of humiliations, and exposed to dangers of diseases and to attacks. For example, maid’s jobs, are at the origin of respiratory diseases.</w:t>
      </w:r>
    </w:p>
    <w:p w:rsidR="00F90A0F" w:rsidRDefault="00F90A0F" w:rsidP="00AE65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41051" cy="178302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1051" cy="1783028"/>
                    </a:xfrm>
                    <a:prstGeom prst="rect">
                      <a:avLst/>
                    </a:prstGeom>
                  </pic:spPr>
                </pic:pic>
              </a:graphicData>
            </a:graphic>
          </wp:inline>
        </w:drawing>
      </w:r>
      <w:r>
        <w:rPr>
          <w:rFonts w:ascii="Times New Roman" w:hAnsi="Times New Roman" w:cs="Times New Roman"/>
          <w:noProof/>
          <w:sz w:val="24"/>
          <w:szCs w:val="24"/>
        </w:rPr>
        <w:drawing>
          <wp:inline distT="0" distB="0" distL="0" distR="0" wp14:anchorId="7C3DB7D7" wp14:editId="66C2AD03">
            <wp:extent cx="2520564" cy="1774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564" cy="1774031"/>
                    </a:xfrm>
                    <a:prstGeom prst="rect">
                      <a:avLst/>
                    </a:prstGeom>
                  </pic:spPr>
                </pic:pic>
              </a:graphicData>
            </a:graphic>
          </wp:inline>
        </w:drawing>
      </w:r>
      <w:r>
        <w:rPr>
          <w:rFonts w:ascii="Times New Roman" w:hAnsi="Times New Roman" w:cs="Times New Roman"/>
          <w:noProof/>
          <w:sz w:val="24"/>
          <w:szCs w:val="24"/>
        </w:rPr>
        <w:drawing>
          <wp:inline distT="0" distB="0" distL="0" distR="0" wp14:anchorId="595FF520" wp14:editId="514BB41A">
            <wp:extent cx="2732892" cy="204966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90.JPG"/>
                    <pic:cNvPicPr/>
                  </pic:nvPicPr>
                  <pic:blipFill>
                    <a:blip r:embed="rId8">
                      <a:extLst>
                        <a:ext uri="{28A0092B-C50C-407E-A947-70E740481C1C}">
                          <a14:useLocalDpi xmlns:a14="http://schemas.microsoft.com/office/drawing/2010/main" val="0"/>
                        </a:ext>
                      </a:extLst>
                    </a:blip>
                    <a:stretch>
                      <a:fillRect/>
                    </a:stretch>
                  </pic:blipFill>
                  <pic:spPr>
                    <a:xfrm>
                      <a:off x="0" y="0"/>
                      <a:ext cx="2744011" cy="2058008"/>
                    </a:xfrm>
                    <a:prstGeom prst="rect">
                      <a:avLst/>
                    </a:prstGeom>
                  </pic:spPr>
                </pic:pic>
              </a:graphicData>
            </a:graphic>
          </wp:inline>
        </w:drawing>
      </w:r>
      <w:r>
        <w:rPr>
          <w:rFonts w:ascii="Times New Roman" w:hAnsi="Times New Roman" w:cs="Times New Roman"/>
          <w:noProof/>
          <w:sz w:val="24"/>
          <w:szCs w:val="24"/>
        </w:rPr>
        <w:drawing>
          <wp:inline distT="0" distB="0" distL="0" distR="0" wp14:anchorId="6049345E" wp14:editId="736ADBB4">
            <wp:extent cx="2211705" cy="2065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95.JPG"/>
                    <pic:cNvPicPr/>
                  </pic:nvPicPr>
                  <pic:blipFill>
                    <a:blip r:embed="rId9">
                      <a:extLst>
                        <a:ext uri="{28A0092B-C50C-407E-A947-70E740481C1C}">
                          <a14:useLocalDpi xmlns:a14="http://schemas.microsoft.com/office/drawing/2010/main" val="0"/>
                        </a:ext>
                      </a:extLst>
                    </a:blip>
                    <a:stretch>
                      <a:fillRect/>
                    </a:stretch>
                  </pic:blipFill>
                  <pic:spPr>
                    <a:xfrm>
                      <a:off x="0" y="0"/>
                      <a:ext cx="2238970" cy="2091191"/>
                    </a:xfrm>
                    <a:prstGeom prst="rect">
                      <a:avLst/>
                    </a:prstGeom>
                  </pic:spPr>
                </pic:pic>
              </a:graphicData>
            </a:graphic>
          </wp:inline>
        </w:drawing>
      </w:r>
      <w:r>
        <w:rPr>
          <w:rFonts w:ascii="Times New Roman" w:hAnsi="Times New Roman" w:cs="Times New Roman"/>
          <w:noProof/>
          <w:sz w:val="24"/>
          <w:szCs w:val="24"/>
        </w:rPr>
        <w:drawing>
          <wp:inline distT="0" distB="0" distL="0" distR="0" wp14:anchorId="50593391" wp14:editId="091C1EF7">
            <wp:extent cx="2647277" cy="160296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0022" cy="1616733"/>
                    </a:xfrm>
                    <a:prstGeom prst="rect">
                      <a:avLst/>
                    </a:prstGeom>
                  </pic:spPr>
                </pic:pic>
              </a:graphicData>
            </a:graphic>
          </wp:inline>
        </w:drawing>
      </w:r>
      <w:r w:rsidR="00AE6540" w:rsidRPr="001127B2">
        <w:rPr>
          <w:rFonts w:ascii="Times New Roman" w:hAnsi="Times New Roman" w:cs="Times New Roman"/>
          <w:sz w:val="24"/>
          <w:szCs w:val="24"/>
        </w:rPr>
        <w:drawing>
          <wp:inline distT="0" distB="0" distL="0" distR="0" wp14:anchorId="16DCA2AE" wp14:editId="2959A27D">
            <wp:extent cx="2353310" cy="1558455"/>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3310" cy="1558455"/>
                    </a:xfrm>
                    <a:prstGeom prst="rect">
                      <a:avLst/>
                    </a:prstGeom>
                  </pic:spPr>
                </pic:pic>
              </a:graphicData>
            </a:graphic>
          </wp:inline>
        </w:drawing>
      </w:r>
    </w:p>
    <w:p w:rsidR="001127B2" w:rsidRDefault="00AE6540" w:rsidP="00AE6540">
      <w:pPr>
        <w:rPr>
          <w:rFonts w:ascii="Times New Roman" w:hAnsi="Times New Roman" w:cs="Times New Roman"/>
          <w:sz w:val="24"/>
          <w:szCs w:val="24"/>
        </w:rPr>
      </w:pPr>
      <w:r w:rsidRPr="00AE6540">
        <w:rPr>
          <w:rFonts w:ascii="Times New Roman" w:hAnsi="Times New Roman" w:cs="Times New Roman"/>
          <w:sz w:val="24"/>
          <w:szCs w:val="24"/>
        </w:rPr>
        <w:drawing>
          <wp:inline distT="0" distB="0" distL="0" distR="0" wp14:anchorId="22BF9470" wp14:editId="2AAE63FB">
            <wp:extent cx="2614771" cy="193512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628" cy="1946116"/>
                    </a:xfrm>
                    <a:prstGeom prst="rect">
                      <a:avLst/>
                    </a:prstGeom>
                  </pic:spPr>
                </pic:pic>
              </a:graphicData>
            </a:graphic>
          </wp:inline>
        </w:drawing>
      </w:r>
      <w:r w:rsidRPr="00AE6540">
        <w:rPr>
          <w:noProof/>
        </w:rPr>
        <w:t xml:space="preserve"> </w:t>
      </w:r>
      <w:r w:rsidRPr="00AE6540">
        <w:rPr>
          <w:rFonts w:ascii="Times New Roman" w:hAnsi="Times New Roman" w:cs="Times New Roman"/>
          <w:sz w:val="24"/>
          <w:szCs w:val="24"/>
        </w:rPr>
        <w:drawing>
          <wp:inline distT="0" distB="0" distL="0" distR="0" wp14:anchorId="61CDB5A0" wp14:editId="0A192A98">
            <wp:extent cx="2590800" cy="19897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8111" cy="2010703"/>
                    </a:xfrm>
                    <a:prstGeom prst="rect">
                      <a:avLst/>
                    </a:prstGeom>
                  </pic:spPr>
                </pic:pic>
              </a:graphicData>
            </a:graphic>
          </wp:inline>
        </w:drawing>
      </w:r>
    </w:p>
    <w:p w:rsidR="001127B2" w:rsidRPr="00D35990" w:rsidRDefault="001127B2" w:rsidP="00F90A0F">
      <w:pPr>
        <w:jc w:val="center"/>
        <w:rPr>
          <w:rFonts w:ascii="Times New Roman" w:hAnsi="Times New Roman" w:cs="Times New Roman"/>
          <w:sz w:val="24"/>
          <w:szCs w:val="24"/>
        </w:rPr>
      </w:pPr>
    </w:p>
    <w:sectPr w:rsidR="001127B2" w:rsidRPr="00D35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C1B"/>
    <w:rsid w:val="000A5373"/>
    <w:rsid w:val="001127B2"/>
    <w:rsid w:val="002D0C1B"/>
    <w:rsid w:val="0033019A"/>
    <w:rsid w:val="004425C6"/>
    <w:rsid w:val="00501E67"/>
    <w:rsid w:val="009369EC"/>
    <w:rsid w:val="00AE6540"/>
    <w:rsid w:val="00CD24E4"/>
    <w:rsid w:val="00D35990"/>
    <w:rsid w:val="00ED3699"/>
    <w:rsid w:val="00F22256"/>
    <w:rsid w:val="00F90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4FC3E7-3F27-4123-A63E-17F56C93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184921">
      <w:bodyDiv w:val="1"/>
      <w:marLeft w:val="0"/>
      <w:marRight w:val="0"/>
      <w:marTop w:val="0"/>
      <w:marBottom w:val="0"/>
      <w:divBdr>
        <w:top w:val="none" w:sz="0" w:space="0" w:color="auto"/>
        <w:left w:val="none" w:sz="0" w:space="0" w:color="auto"/>
        <w:bottom w:val="none" w:sz="0" w:space="0" w:color="auto"/>
        <w:right w:val="none" w:sz="0" w:space="0" w:color="auto"/>
      </w:divBdr>
      <w:divsChild>
        <w:div w:id="357198183">
          <w:marLeft w:val="0"/>
          <w:marRight w:val="0"/>
          <w:marTop w:val="0"/>
          <w:marBottom w:val="0"/>
          <w:divBdr>
            <w:top w:val="none" w:sz="0" w:space="0" w:color="auto"/>
            <w:left w:val="none" w:sz="0" w:space="0" w:color="auto"/>
            <w:bottom w:val="none" w:sz="0" w:space="0" w:color="auto"/>
            <w:right w:val="none" w:sz="0" w:space="0" w:color="auto"/>
          </w:divBdr>
        </w:div>
        <w:div w:id="722023771">
          <w:marLeft w:val="0"/>
          <w:marRight w:val="0"/>
          <w:marTop w:val="0"/>
          <w:marBottom w:val="0"/>
          <w:divBdr>
            <w:top w:val="none" w:sz="0" w:space="0" w:color="auto"/>
            <w:left w:val="none" w:sz="0" w:space="0" w:color="auto"/>
            <w:bottom w:val="none" w:sz="0" w:space="0" w:color="auto"/>
            <w:right w:val="none" w:sz="0" w:space="0" w:color="auto"/>
          </w:divBdr>
        </w:div>
        <w:div w:id="1946690162">
          <w:marLeft w:val="0"/>
          <w:marRight w:val="0"/>
          <w:marTop w:val="0"/>
          <w:marBottom w:val="0"/>
          <w:divBdr>
            <w:top w:val="none" w:sz="0" w:space="0" w:color="auto"/>
            <w:left w:val="none" w:sz="0" w:space="0" w:color="auto"/>
            <w:bottom w:val="none" w:sz="0" w:space="0" w:color="auto"/>
            <w:right w:val="none" w:sz="0" w:space="0" w:color="auto"/>
          </w:divBdr>
        </w:div>
        <w:div w:id="1207376">
          <w:marLeft w:val="0"/>
          <w:marRight w:val="0"/>
          <w:marTop w:val="0"/>
          <w:marBottom w:val="0"/>
          <w:divBdr>
            <w:top w:val="none" w:sz="0" w:space="0" w:color="auto"/>
            <w:left w:val="none" w:sz="0" w:space="0" w:color="auto"/>
            <w:bottom w:val="none" w:sz="0" w:space="0" w:color="auto"/>
            <w:right w:val="none" w:sz="0" w:space="0" w:color="auto"/>
          </w:divBdr>
        </w:div>
        <w:div w:id="1478183231">
          <w:marLeft w:val="0"/>
          <w:marRight w:val="0"/>
          <w:marTop w:val="0"/>
          <w:marBottom w:val="0"/>
          <w:divBdr>
            <w:top w:val="none" w:sz="0" w:space="0" w:color="auto"/>
            <w:left w:val="none" w:sz="0" w:space="0" w:color="auto"/>
            <w:bottom w:val="none" w:sz="0" w:space="0" w:color="auto"/>
            <w:right w:val="none" w:sz="0" w:space="0" w:color="auto"/>
          </w:divBdr>
        </w:div>
        <w:div w:id="633096133">
          <w:marLeft w:val="0"/>
          <w:marRight w:val="0"/>
          <w:marTop w:val="0"/>
          <w:marBottom w:val="0"/>
          <w:divBdr>
            <w:top w:val="none" w:sz="0" w:space="0" w:color="auto"/>
            <w:left w:val="none" w:sz="0" w:space="0" w:color="auto"/>
            <w:bottom w:val="none" w:sz="0" w:space="0" w:color="auto"/>
            <w:right w:val="none" w:sz="0" w:space="0" w:color="auto"/>
          </w:divBdr>
        </w:div>
        <w:div w:id="1705709244">
          <w:marLeft w:val="0"/>
          <w:marRight w:val="0"/>
          <w:marTop w:val="0"/>
          <w:marBottom w:val="0"/>
          <w:divBdr>
            <w:top w:val="none" w:sz="0" w:space="0" w:color="auto"/>
            <w:left w:val="none" w:sz="0" w:space="0" w:color="auto"/>
            <w:bottom w:val="none" w:sz="0" w:space="0" w:color="auto"/>
            <w:right w:val="none" w:sz="0" w:space="0" w:color="auto"/>
          </w:divBdr>
        </w:div>
        <w:div w:id="1323965238">
          <w:marLeft w:val="0"/>
          <w:marRight w:val="0"/>
          <w:marTop w:val="0"/>
          <w:marBottom w:val="0"/>
          <w:divBdr>
            <w:top w:val="none" w:sz="0" w:space="0" w:color="auto"/>
            <w:left w:val="none" w:sz="0" w:space="0" w:color="auto"/>
            <w:bottom w:val="none" w:sz="0" w:space="0" w:color="auto"/>
            <w:right w:val="none" w:sz="0" w:space="0" w:color="auto"/>
          </w:divBdr>
        </w:div>
        <w:div w:id="1955939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F3E1C-D849-450F-8F51-43AEC874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GARDNER</dc:creator>
  <cp:keywords/>
  <dc:description/>
  <cp:lastModifiedBy>AUDREY GARDNER</cp:lastModifiedBy>
  <cp:revision>9</cp:revision>
  <dcterms:created xsi:type="dcterms:W3CDTF">2014-01-19T22:30:00Z</dcterms:created>
  <dcterms:modified xsi:type="dcterms:W3CDTF">2014-02-09T02:12:00Z</dcterms:modified>
</cp:coreProperties>
</file>